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47" w:rsidRPr="008341F2" w:rsidRDefault="00275347" w:rsidP="00275347">
      <w:pPr>
        <w:jc w:val="center"/>
        <w:rPr>
          <w:rFonts w:ascii="Comic Sans MS" w:hAnsi="Comic Sans MS"/>
          <w:color w:val="FF0000"/>
          <w:sz w:val="64"/>
          <w:szCs w:val="64"/>
          <w:u w:val="single"/>
        </w:rPr>
      </w:pPr>
      <w:r w:rsidRPr="008341F2">
        <w:rPr>
          <w:rFonts w:ascii="Comic Sans MS" w:hAnsi="Comic Sans MS"/>
          <w:color w:val="FF0000"/>
          <w:sz w:val="64"/>
          <w:szCs w:val="64"/>
          <w:u w:val="single"/>
        </w:rPr>
        <w:t>Finding information</w:t>
      </w:r>
    </w:p>
    <w:p w:rsidR="001B5A6E" w:rsidRDefault="001B5A6E">
      <w:pPr>
        <w:rPr>
          <w:rFonts w:ascii="Comic Sans MS" w:hAnsi="Comic Sans MS"/>
          <w:color w:val="984806" w:themeColor="accent6" w:themeShade="80"/>
          <w:sz w:val="44"/>
          <w:szCs w:val="44"/>
        </w:rPr>
      </w:pPr>
    </w:p>
    <w:p w:rsidR="000834FF" w:rsidRPr="001B5A6E" w:rsidRDefault="00275347">
      <w:pPr>
        <w:rPr>
          <w:rFonts w:ascii="Comic Sans MS" w:hAnsi="Comic Sans MS"/>
          <w:color w:val="984806" w:themeColor="accent6" w:themeShade="80"/>
          <w:sz w:val="44"/>
          <w:szCs w:val="44"/>
        </w:rPr>
      </w:pPr>
      <w:r w:rsidRPr="001B5A6E">
        <w:rPr>
          <w:rFonts w:ascii="Comic Sans MS" w:hAnsi="Comic Sans MS"/>
          <w:color w:val="984806" w:themeColor="accent6" w:themeShade="80"/>
          <w:sz w:val="44"/>
          <w:szCs w:val="44"/>
        </w:rPr>
        <w:t xml:space="preserve">Social media can be used to </w:t>
      </w:r>
      <w:r w:rsidRPr="001B5A6E">
        <w:rPr>
          <w:rFonts w:ascii="Comic Sans MS" w:hAnsi="Comic Sans MS"/>
          <w:color w:val="FF0000"/>
          <w:sz w:val="44"/>
          <w:szCs w:val="44"/>
        </w:rPr>
        <w:t>find useful information</w:t>
      </w:r>
      <w:r w:rsidRPr="001B5A6E">
        <w:rPr>
          <w:rFonts w:ascii="Comic Sans MS" w:hAnsi="Comic Sans MS"/>
          <w:color w:val="984806" w:themeColor="accent6" w:themeShade="80"/>
          <w:sz w:val="44"/>
          <w:szCs w:val="44"/>
        </w:rPr>
        <w:t xml:space="preserve"> about any topic that interests you.  </w:t>
      </w:r>
      <w:r w:rsidRPr="001B5A6E">
        <w:rPr>
          <w:rFonts w:ascii="Comic Sans MS" w:hAnsi="Comic Sans MS"/>
          <w:color w:val="FF0000"/>
          <w:sz w:val="44"/>
          <w:szCs w:val="44"/>
        </w:rPr>
        <w:t>Google</w:t>
      </w:r>
      <w:r w:rsidRPr="001B5A6E">
        <w:rPr>
          <w:rFonts w:ascii="Comic Sans MS" w:hAnsi="Comic Sans MS"/>
          <w:color w:val="984806" w:themeColor="accent6" w:themeShade="80"/>
          <w:sz w:val="44"/>
          <w:szCs w:val="44"/>
        </w:rPr>
        <w:t xml:space="preserve"> search engine is the most common. </w:t>
      </w:r>
      <w:r w:rsidRPr="001B5A6E">
        <w:rPr>
          <w:rFonts w:ascii="Comic Sans MS" w:hAnsi="Comic Sans MS"/>
          <w:color w:val="FF0000"/>
          <w:sz w:val="44"/>
          <w:szCs w:val="44"/>
        </w:rPr>
        <w:t>YouTube</w:t>
      </w:r>
      <w:r w:rsidRPr="001B5A6E">
        <w:rPr>
          <w:rFonts w:ascii="Comic Sans MS" w:hAnsi="Comic Sans MS"/>
          <w:color w:val="984806" w:themeColor="accent6" w:themeShade="80"/>
          <w:sz w:val="44"/>
          <w:szCs w:val="44"/>
        </w:rPr>
        <w:t xml:space="preserve"> is also a resource to find information. However, your own network or connections on a various social media sites can help you find </w:t>
      </w:r>
      <w:r w:rsidRPr="001B5A6E">
        <w:rPr>
          <w:rFonts w:ascii="Comic Sans MS" w:hAnsi="Comic Sans MS"/>
          <w:color w:val="FF0000"/>
          <w:sz w:val="44"/>
          <w:szCs w:val="44"/>
        </w:rPr>
        <w:t>timely information</w:t>
      </w:r>
      <w:r w:rsidRPr="001B5A6E">
        <w:rPr>
          <w:rFonts w:ascii="Comic Sans MS" w:hAnsi="Comic Sans MS"/>
          <w:color w:val="984806" w:themeColor="accent6" w:themeShade="80"/>
          <w:sz w:val="44"/>
          <w:szCs w:val="44"/>
        </w:rPr>
        <w:t xml:space="preserve">. This may include asking questions from a group of peers or your teachers or your parents.  These kinds of connections are called </w:t>
      </w:r>
      <w:r w:rsidRPr="001B5A6E">
        <w:rPr>
          <w:rFonts w:ascii="Comic Sans MS" w:hAnsi="Comic Sans MS"/>
          <w:color w:val="FF0000"/>
          <w:sz w:val="44"/>
          <w:szCs w:val="44"/>
        </w:rPr>
        <w:t>personal learning networks</w:t>
      </w:r>
      <w:r w:rsidRPr="001B5A6E">
        <w:rPr>
          <w:rFonts w:ascii="Comic Sans MS" w:hAnsi="Comic Sans MS"/>
          <w:color w:val="984806" w:themeColor="accent6" w:themeShade="80"/>
          <w:sz w:val="44"/>
          <w:szCs w:val="44"/>
        </w:rPr>
        <w:t xml:space="preserve"> (PLN). </w:t>
      </w:r>
      <w:r w:rsidRPr="001B5A6E">
        <w:rPr>
          <w:rFonts w:ascii="Comic Sans MS" w:hAnsi="Comic Sans MS"/>
          <w:color w:val="FF0000"/>
          <w:sz w:val="44"/>
          <w:szCs w:val="44"/>
        </w:rPr>
        <w:t>Twitter</w:t>
      </w:r>
      <w:r w:rsidRPr="001B5A6E">
        <w:rPr>
          <w:rFonts w:ascii="Comic Sans MS" w:hAnsi="Comic Sans MS"/>
          <w:color w:val="984806" w:themeColor="accent6" w:themeShade="80"/>
          <w:sz w:val="44"/>
          <w:szCs w:val="44"/>
        </w:rPr>
        <w:t xml:space="preserve"> is a great way to start building a network. </w:t>
      </w:r>
    </w:p>
    <w:sectPr w:rsidR="000834FF" w:rsidRPr="001B5A6E" w:rsidSect="004C3E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thickThinSmallGap" w:sz="24" w:space="24" w:color="984806" w:themeColor="accent6" w:themeShade="80"/>
        <w:left w:val="thickThinSmallGap" w:sz="24" w:space="24" w:color="984806" w:themeColor="accent6" w:themeShade="80"/>
        <w:bottom w:val="thinThickSmallGap" w:sz="24" w:space="24" w:color="984806" w:themeColor="accent6" w:themeShade="80"/>
        <w:right w:val="thinThickSmallGap" w:sz="24" w:space="24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33" w:rsidRDefault="00C71633" w:rsidP="00275347">
      <w:pPr>
        <w:spacing w:after="0" w:line="240" w:lineRule="auto"/>
      </w:pPr>
      <w:r>
        <w:separator/>
      </w:r>
    </w:p>
  </w:endnote>
  <w:endnote w:type="continuationSeparator" w:id="0">
    <w:p w:rsidR="00C71633" w:rsidRDefault="00C71633" w:rsidP="0027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47" w:rsidRDefault="002753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47" w:rsidRDefault="002753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47" w:rsidRDefault="002753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33" w:rsidRDefault="00C71633" w:rsidP="00275347">
      <w:pPr>
        <w:spacing w:after="0" w:line="240" w:lineRule="auto"/>
      </w:pPr>
      <w:r>
        <w:separator/>
      </w:r>
    </w:p>
  </w:footnote>
  <w:footnote w:type="continuationSeparator" w:id="0">
    <w:p w:rsidR="00C71633" w:rsidRDefault="00C71633" w:rsidP="0027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47" w:rsidRDefault="003F13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18106" o:spid="_x0000_s2056" type="#_x0000_t75" style="position:absolute;margin-left:0;margin-top:0;width:400pt;height:350pt;z-index:-251657216;mso-position-horizontal:center;mso-position-horizontal-relative:margin;mso-position-vertical:center;mso-position-vertical-relative:margin" o:allowincell="f">
          <v:imagedata r:id="rId1" o:title="internet-research-magnifying-glas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47" w:rsidRDefault="003F13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18107" o:spid="_x0000_s2057" type="#_x0000_t75" style="position:absolute;margin-left:0;margin-top:0;width:400pt;height:350pt;z-index:-251656192;mso-position-horizontal:center;mso-position-horizontal-relative:margin;mso-position-vertical:center;mso-position-vertical-relative:margin" o:allowincell="f">
          <v:imagedata r:id="rId1" o:title="internet-research-magnifying-glas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47" w:rsidRDefault="003F13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18105" o:spid="_x0000_s2055" type="#_x0000_t75" style="position:absolute;margin-left:0;margin-top:0;width:400pt;height:350pt;z-index:-251658240;mso-position-horizontal:center;mso-position-horizontal-relative:margin;mso-position-vertical:center;mso-position-vertical-relative:margin" o:allowincell="f">
          <v:imagedata r:id="rId1" o:title="internet-research-magnifying-glas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0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5347"/>
    <w:rsid w:val="00074898"/>
    <w:rsid w:val="000834FF"/>
    <w:rsid w:val="001B5A6E"/>
    <w:rsid w:val="00275347"/>
    <w:rsid w:val="003F13E1"/>
    <w:rsid w:val="004C3EA8"/>
    <w:rsid w:val="008341F2"/>
    <w:rsid w:val="009860D6"/>
    <w:rsid w:val="00A46270"/>
    <w:rsid w:val="00C07C89"/>
    <w:rsid w:val="00C71633"/>
    <w:rsid w:val="00DD2562"/>
    <w:rsid w:val="00DF55C1"/>
    <w:rsid w:val="00F4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347"/>
  </w:style>
  <w:style w:type="paragraph" w:styleId="Footer">
    <w:name w:val="footer"/>
    <w:basedOn w:val="Normal"/>
    <w:link w:val="FooterChar"/>
    <w:uiPriority w:val="99"/>
    <w:semiHidden/>
    <w:unhideWhenUsed/>
    <w:rsid w:val="0027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2013-11-24T12:27:00Z</dcterms:created>
  <dcterms:modified xsi:type="dcterms:W3CDTF">2013-11-24T13:10:00Z</dcterms:modified>
</cp:coreProperties>
</file>